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FEA8" w14:textId="77777777" w:rsidR="00703D8A" w:rsidRPr="00703D8A" w:rsidRDefault="00703D8A" w:rsidP="00703D8A">
      <w:pPr>
        <w:rPr>
          <w:rFonts w:ascii="Times New Roman" w:eastAsia="Times New Roman" w:hAnsi="Times New Roman" w:cs="Times New Roman"/>
        </w:rPr>
      </w:pPr>
      <w:r w:rsidRPr="00703D8A">
        <w:rPr>
          <w:rFonts w:ascii="Segoe UI" w:eastAsia="Times New Roman" w:hAnsi="Segoe UI" w:cs="Segoe UI"/>
          <w:color w:val="212121"/>
          <w:sz w:val="22"/>
          <w:szCs w:val="22"/>
          <w:shd w:val="clear" w:color="auto" w:fill="FFFFFF"/>
        </w:rPr>
        <w:t>Date of request: 02-DEC-2018</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Request ID: B-2018-BUS-116</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College: B</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Department: BUS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xml:space="preserve">Initiator name: Karen </w:t>
      </w:r>
      <w:proofErr w:type="spellStart"/>
      <w:r w:rsidRPr="00703D8A">
        <w:rPr>
          <w:rFonts w:ascii="Segoe UI" w:eastAsia="Times New Roman" w:hAnsi="Segoe UI" w:cs="Segoe UI"/>
          <w:color w:val="212121"/>
          <w:sz w:val="22"/>
          <w:szCs w:val="22"/>
          <w:shd w:val="clear" w:color="auto" w:fill="FFFFFF"/>
        </w:rPr>
        <w:t>Lancendorfer</w:t>
      </w:r>
      <w:proofErr w:type="spellEnd"/>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Initiator email: karen.lancendorfer@wmich.edu</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Proposed effective term: 202010</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Does course need General Education approval?: Y</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Will course be used in teacher education?: N</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If 5000 level course, prerequisites apply to: U</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Proposed course data:</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WES Change Course BUS 1750</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Specific Course Change type selected: Description</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Specific Course Change type selected: WMU Essential Studies - Level 1: Foundations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1. Existing course prefix and number:</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BUS 1750</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2. Level 1: Foundations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Indicate which course category the course should be placed in:</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Inquiry and Engagement: Critical Thinking in the Arts and Humanities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3. How are you going to address this in your course?</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N/A</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A. Please choose Yes or No to indicate if this class is a Teacher Education class: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No</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B. Please choose the applicable class level: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Undergraduate</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xml:space="preserve">C. Please respond Yes if this is a current general education course and/or a course being submitted for </w:t>
      </w:r>
      <w:r w:rsidRPr="00703D8A">
        <w:rPr>
          <w:rFonts w:ascii="Segoe UI" w:eastAsia="Times New Roman" w:hAnsi="Segoe UI" w:cs="Segoe UI"/>
          <w:color w:val="212121"/>
          <w:sz w:val="22"/>
          <w:szCs w:val="22"/>
          <w:shd w:val="clear" w:color="auto" w:fill="FFFFFF"/>
        </w:rPr>
        <w:lastRenderedPageBreak/>
        <w:t>the new WMU Essential Studies program. Please respond No if it is neither.</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Yes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D. Explain briefly and clearly the proposed improvement.</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Initial WMU Essential Studies review and approval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E. Rationale. Give your reason(s) for the proposed improvement. (If your proposal includes prerequisites, justify those, too.).</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Initial WMU Essential Studies review and approval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F. List the student learning outcomes for the proposed course or the revised or proposed major, minor, or concentration. These are the outcomes that the department will use for future assessments of the course or program.</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Upon the completion of this course students will: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Increase their foundational knowledge of the Social Sciences (including business);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Develop creative and critical thinking;</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Explain how businesses can respond to changes in economic, political, legal, global, and social environments while dealing with competition and technological change;</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Be familiar with the history and structure of business and economics;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Understand business planning for entrepreneurs and small businesses;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Increase their knowledge of the business disciplines of management, marketing, accounting, and finance, and how they work together within an organization;</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Understand the basic functions of management and the skills required of managers working with different concepts of motivation;</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Experience team building and group dynamics;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Understand the marketing concept and the various elements of the marketing mix (including advertising and other promotional tools);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Understand the concepts of accounting and the analysis of financial statements;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Understand how businesses acquire and use capital; and</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 Analyze and interpret key financial indicators as they relate to current business operations.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G. Describe how this curriculum change is a response to student learning assessment outcomes that are part of a departmental or college assessment plan or informal assessment activities.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Initial WMU Essential Studies review and approval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Initial WMU Essential Studies review and approval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 Effect on your department's programs. Show how the proposed change fits with other departmental offerings.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Initial WMU Essential Studies review and approval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lastRenderedPageBreak/>
        <w:br/>
      </w:r>
      <w:r w:rsidRPr="00703D8A">
        <w:rPr>
          <w:rFonts w:ascii="Segoe UI" w:eastAsia="Times New Roman" w:hAnsi="Segoe UI" w:cs="Segoe UI"/>
          <w:color w:val="212121"/>
          <w:sz w:val="22"/>
          <w:szCs w:val="22"/>
          <w:shd w:val="clear" w:color="auto" w:fill="FFFFFF"/>
        </w:rP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Initial WMU Essential Studies review and approval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K. Student or external market demand. What is your anticipated student audience? What evidence of student or market demand or need exists? What is the estimated enrollment? What other factors make your proposal beneficial to students?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Initial WMU Essential Studies review and approval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25+ sections each in Fall and Spring semesters with 40 student capacity. One section each in Summer I and Summer II semesters with 40 student capacity.</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M. With the change from General Education to WMU Essential Studies, this question is no longer used.</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For courses requesting approval as a WMU Essential Studies course, a syllabus identifying the student learning outcomes and an action plan for assessing the student learning outcomes must be attached in the Banner Workflow system.</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Not Applicable</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Initial WMU Essential Studies review and approval</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O. Current catalog copy:</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This course introduces students to the development and value of business institutions in society. Students will examine the dynamics of business decision-making and demonstrate the ability to identify, define, and interpret essential business concepts. The relationships among business activities will be studied to determine their interactions with the economic, political, legal, global, and social environments. This course satisfies the University requirements for General Education, Area 5, Social and Behavioral Sciences.</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rPr>
        <w:lastRenderedPageBreak/>
        <w:br/>
      </w:r>
      <w:r w:rsidRPr="00703D8A">
        <w:rPr>
          <w:rFonts w:ascii="Segoe UI" w:eastAsia="Times New Roman" w:hAnsi="Segoe UI" w:cs="Segoe UI"/>
          <w:color w:val="212121"/>
          <w:sz w:val="22"/>
          <w:szCs w:val="22"/>
          <w:shd w:val="clear" w:color="auto" w:fill="FFFFFF"/>
        </w:rPr>
        <w:t>P. Proposed catalog copy:</w:t>
      </w:r>
      <w:r w:rsidRPr="00703D8A">
        <w:rPr>
          <w:rFonts w:ascii="Segoe UI" w:eastAsia="Times New Roman" w:hAnsi="Segoe UI" w:cs="Segoe UI"/>
          <w:color w:val="212121"/>
          <w:sz w:val="22"/>
          <w:szCs w:val="22"/>
        </w:rPr>
        <w:br/>
      </w:r>
      <w:r w:rsidRPr="00703D8A">
        <w:rPr>
          <w:rFonts w:ascii="Segoe UI" w:eastAsia="Times New Roman" w:hAnsi="Segoe UI" w:cs="Segoe UI"/>
          <w:color w:val="212121"/>
          <w:sz w:val="22"/>
          <w:szCs w:val="22"/>
          <w:shd w:val="clear" w:color="auto" w:fill="FFFFFF"/>
        </w:rPr>
        <w:t>This course introduces students to the development and value of business institutions in society. Students will examine the dynamics of business decision-making and demonstrate the ability to identify, define, and interpret essential business concepts. The relationships among business activities will be studied to determine their interactions with the economic, political, legal, global, and social environments. This course meets the students learning outcomes in the WMU Essential Studies Level 1 – Foundations, Inquiry and Engagement.</w:t>
      </w:r>
    </w:p>
    <w:p w14:paraId="21B16806" w14:textId="77777777" w:rsidR="00703D8A" w:rsidRDefault="00703D8A">
      <w:bookmarkStart w:id="0" w:name="_GoBack"/>
      <w:bookmarkEnd w:id="0"/>
    </w:p>
    <w:sectPr w:rsidR="00703D8A" w:rsidSect="0060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8A"/>
    <w:rsid w:val="00602105"/>
    <w:rsid w:val="0070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64F78"/>
  <w15:chartTrackingRefBased/>
  <w15:docId w15:val="{225141A9-1A3A-9642-8AF3-C1C096BD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9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1</cp:revision>
  <dcterms:created xsi:type="dcterms:W3CDTF">2018-12-03T20:18:00Z</dcterms:created>
  <dcterms:modified xsi:type="dcterms:W3CDTF">2018-12-03T20:19:00Z</dcterms:modified>
</cp:coreProperties>
</file>