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CC5" w:rsidRDefault="005A2B9E">
      <w:bookmarkStart w:id="0" w:name="_GoBack"/>
      <w:bookmarkEnd w:id="0"/>
      <w:r w:rsidRPr="005A2B9E"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 wp14:anchorId="0558F26E" wp14:editId="4059164A">
            <wp:extent cx="3924300" cy="1198720"/>
            <wp:effectExtent l="0" t="0" r="0" b="1905"/>
            <wp:docPr id="1" name="Picture 1" descr="C:\Users\bcs9729\Desktop\career student emp services horz gold and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s9729\Desktop\career student emp services horz gold and 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297" cy="120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693" w:rsidRDefault="00B83693" w:rsidP="00CA483B">
      <w:pPr>
        <w:tabs>
          <w:tab w:val="left" w:pos="7350"/>
        </w:tabs>
      </w:pPr>
      <w:r w:rsidRPr="00B83693">
        <w:rPr>
          <w:b/>
          <w:sz w:val="20"/>
          <w:szCs w:val="20"/>
        </w:rPr>
        <w:t xml:space="preserve">wmich.edu/career/employers  |  </w:t>
      </w:r>
      <w:hyperlink r:id="rId6" w:history="1">
        <w:r w:rsidRPr="00B83693">
          <w:rPr>
            <w:rStyle w:val="Hyperlink"/>
            <w:b/>
            <w:sz w:val="20"/>
            <w:szCs w:val="20"/>
          </w:rPr>
          <w:t>career-recruiting@wmich.edu</w:t>
        </w:r>
      </w:hyperlink>
      <w:r w:rsidRPr="00B83693">
        <w:rPr>
          <w:b/>
          <w:sz w:val="20"/>
          <w:szCs w:val="20"/>
        </w:rPr>
        <w:t xml:space="preserve">  |   (269) 387-2745  </w:t>
      </w:r>
    </w:p>
    <w:p w:rsidR="00CF009E" w:rsidRPr="009E43EC" w:rsidRDefault="0016279F" w:rsidP="009E43EC">
      <w:pPr>
        <w:shd w:val="clear" w:color="auto" w:fill="FFC000"/>
        <w:rPr>
          <w:b/>
          <w:sz w:val="28"/>
          <w:szCs w:val="28"/>
        </w:rPr>
      </w:pPr>
      <w:r>
        <w:rPr>
          <w:b/>
          <w:sz w:val="28"/>
          <w:szCs w:val="28"/>
        </w:rPr>
        <w:t>Remote Employer S</w:t>
      </w:r>
      <w:r w:rsidR="00846EA5">
        <w:rPr>
          <w:b/>
          <w:sz w:val="28"/>
          <w:szCs w:val="28"/>
        </w:rPr>
        <w:t xml:space="preserve">essions </w:t>
      </w:r>
    </w:p>
    <w:p w:rsidR="002F6AA2" w:rsidRDefault="002F6AA2" w:rsidP="009E43E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Employers may </w:t>
      </w:r>
      <w:r w:rsidR="009E43EC" w:rsidRPr="009E43EC">
        <w:rPr>
          <w:rFonts w:ascii="Calibri" w:eastAsia="Times New Roman" w:hAnsi="Calibri" w:cs="Calibri"/>
          <w:color w:val="000000"/>
          <w:sz w:val="24"/>
          <w:szCs w:val="24"/>
        </w:rPr>
        <w:t xml:space="preserve">host a remote session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for students </w:t>
      </w:r>
      <w:r w:rsidR="009E43EC" w:rsidRPr="009E43EC">
        <w:rPr>
          <w:rFonts w:ascii="Calibri" w:eastAsia="Times New Roman" w:hAnsi="Calibri" w:cs="Calibri"/>
          <w:color w:val="000000"/>
          <w:sz w:val="24"/>
          <w:szCs w:val="24"/>
        </w:rPr>
        <w:t>using a virtual platform of their choice.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To host a session, please follow </w:t>
      </w:r>
      <w:r w:rsidR="007C7FA6" w:rsidRPr="009C130D">
        <w:rPr>
          <w:rFonts w:ascii="Calibri" w:eastAsia="Times New Roman" w:hAnsi="Calibri" w:cs="Calibri"/>
          <w:color w:val="000000"/>
          <w:sz w:val="24"/>
          <w:szCs w:val="24"/>
          <w:shd w:val="clear" w:color="auto" w:fill="FFFFFF" w:themeFill="background1"/>
        </w:rPr>
        <w:t>these steps</w:t>
      </w:r>
      <w:r w:rsidRPr="009C130D">
        <w:rPr>
          <w:rFonts w:ascii="Calibri" w:eastAsia="Times New Roman" w:hAnsi="Calibri" w:cs="Calibri"/>
          <w:color w:val="000000"/>
          <w:sz w:val="24"/>
          <w:szCs w:val="24"/>
          <w:shd w:val="clear" w:color="auto" w:fill="FFFFFF" w:themeFill="background1"/>
        </w:rPr>
        <w:t>:</w:t>
      </w:r>
    </w:p>
    <w:p w:rsidR="002F6AA2" w:rsidRDefault="002F6AA2" w:rsidP="009E43E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F6AA2" w:rsidRDefault="002F6AA2" w:rsidP="002F6AA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Decide what type of student session you would like to host</w:t>
      </w:r>
      <w:r w:rsidR="007C7FA6">
        <w:rPr>
          <w:rFonts w:ascii="Calibri" w:eastAsia="Times New Roman" w:hAnsi="Calibri" w:cs="Calibri"/>
          <w:color w:val="000000"/>
          <w:sz w:val="24"/>
          <w:szCs w:val="24"/>
        </w:rPr>
        <w:t xml:space="preserve"> (</w:t>
      </w:r>
      <w:r w:rsidR="007C7FA6" w:rsidRPr="009C130D">
        <w:rPr>
          <w:rFonts w:ascii="Calibri" w:eastAsia="Times New Roman" w:hAnsi="Calibri" w:cs="Calibri"/>
          <w:color w:val="000000"/>
          <w:sz w:val="24"/>
          <w:szCs w:val="24"/>
        </w:rPr>
        <w:t>see list below for details)</w:t>
      </w:r>
      <w:r w:rsidRPr="009C130D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2F6AA2" w:rsidRDefault="002F6AA2" w:rsidP="002F6AA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Select a session date and time.</w:t>
      </w:r>
    </w:p>
    <w:p w:rsidR="009E43EC" w:rsidRDefault="002F6AA2" w:rsidP="009E43E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110F8">
        <w:rPr>
          <w:rFonts w:ascii="Calibri" w:eastAsia="Times New Roman" w:hAnsi="Calibri" w:cs="Calibri"/>
          <w:color w:val="000000"/>
          <w:sz w:val="24"/>
          <w:szCs w:val="24"/>
        </w:rPr>
        <w:t xml:space="preserve">Once a session is set up, </w:t>
      </w:r>
      <w:r w:rsidR="00A110F8">
        <w:rPr>
          <w:rFonts w:ascii="Calibri" w:eastAsia="Times New Roman" w:hAnsi="Calibri" w:cs="Calibri"/>
          <w:color w:val="000000"/>
          <w:sz w:val="24"/>
          <w:szCs w:val="24"/>
        </w:rPr>
        <w:t>send th</w:t>
      </w:r>
      <w:r w:rsidR="00C42B66">
        <w:rPr>
          <w:rFonts w:ascii="Calibri" w:eastAsia="Times New Roman" w:hAnsi="Calibri" w:cs="Calibri"/>
          <w:color w:val="000000"/>
          <w:sz w:val="24"/>
          <w:szCs w:val="24"/>
        </w:rPr>
        <w:t>e session title, description,</w:t>
      </w:r>
      <w:r w:rsidR="00A110F8">
        <w:rPr>
          <w:rFonts w:ascii="Calibri" w:eastAsia="Times New Roman" w:hAnsi="Calibri" w:cs="Calibri"/>
          <w:color w:val="000000"/>
          <w:sz w:val="24"/>
          <w:szCs w:val="24"/>
        </w:rPr>
        <w:t xml:space="preserve"> registration </w:t>
      </w:r>
      <w:r w:rsidR="004F655E" w:rsidRPr="00A110F8">
        <w:rPr>
          <w:rFonts w:ascii="Calibri" w:eastAsia="Times New Roman" w:hAnsi="Calibri" w:cs="Calibri"/>
          <w:color w:val="000000"/>
          <w:sz w:val="24"/>
          <w:szCs w:val="24"/>
        </w:rPr>
        <w:t>link</w:t>
      </w:r>
      <w:r w:rsidR="00A110F8">
        <w:rPr>
          <w:rFonts w:ascii="Calibri" w:eastAsia="Times New Roman" w:hAnsi="Calibri" w:cs="Calibri"/>
          <w:color w:val="000000"/>
          <w:sz w:val="24"/>
          <w:szCs w:val="24"/>
        </w:rPr>
        <w:t xml:space="preserve">s and </w:t>
      </w:r>
      <w:r w:rsidR="004F655E" w:rsidRPr="00A110F8">
        <w:rPr>
          <w:rFonts w:ascii="Calibri" w:eastAsia="Times New Roman" w:hAnsi="Calibri" w:cs="Calibri"/>
          <w:color w:val="000000"/>
          <w:sz w:val="24"/>
          <w:szCs w:val="24"/>
        </w:rPr>
        <w:t>password</w:t>
      </w:r>
      <w:r w:rsidR="00A110F8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C42B66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A110F8">
        <w:rPr>
          <w:rFonts w:ascii="Calibri" w:eastAsia="Times New Roman" w:hAnsi="Calibri" w:cs="Calibri"/>
          <w:color w:val="000000"/>
          <w:sz w:val="24"/>
          <w:szCs w:val="24"/>
        </w:rPr>
        <w:t xml:space="preserve"> to the Employer Engagement Team.</w:t>
      </w:r>
    </w:p>
    <w:p w:rsidR="009E43EC" w:rsidRDefault="00A110F8" w:rsidP="009E43E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Share what student majors </w:t>
      </w:r>
      <w:r w:rsidR="007C7FA6" w:rsidRPr="009C130D">
        <w:rPr>
          <w:rFonts w:ascii="Calibri" w:eastAsia="Times New Roman" w:hAnsi="Calibri" w:cs="Calibri"/>
          <w:color w:val="000000"/>
          <w:sz w:val="24"/>
          <w:szCs w:val="24"/>
        </w:rPr>
        <w:t>the content of the</w:t>
      </w:r>
      <w:r w:rsidRPr="009C130D">
        <w:rPr>
          <w:rFonts w:ascii="Calibri" w:eastAsia="Times New Roman" w:hAnsi="Calibri" w:cs="Calibri"/>
          <w:color w:val="000000"/>
          <w:sz w:val="24"/>
          <w:szCs w:val="24"/>
        </w:rPr>
        <w:t xml:space="preserve"> session</w:t>
      </w:r>
      <w:r w:rsidR="007C7FA6" w:rsidRPr="009C130D">
        <w:rPr>
          <w:rFonts w:ascii="Calibri" w:eastAsia="Times New Roman" w:hAnsi="Calibri" w:cs="Calibri"/>
          <w:color w:val="000000"/>
          <w:sz w:val="24"/>
          <w:szCs w:val="24"/>
        </w:rPr>
        <w:t xml:space="preserve"> is designed for, or whether</w:t>
      </w:r>
      <w:r w:rsidRPr="009C130D">
        <w:rPr>
          <w:rFonts w:ascii="Calibri" w:eastAsia="Times New Roman" w:hAnsi="Calibri" w:cs="Calibri"/>
          <w:color w:val="000000"/>
          <w:sz w:val="24"/>
          <w:szCs w:val="24"/>
        </w:rPr>
        <w:t xml:space="preserve"> the content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is for all student majors.  The Employer Engagement Team </w:t>
      </w:r>
      <w:r w:rsidR="002F6AA2" w:rsidRPr="00A110F8">
        <w:rPr>
          <w:rFonts w:ascii="Calibri" w:eastAsia="Times New Roman" w:hAnsi="Calibri" w:cs="Calibri"/>
          <w:color w:val="000000"/>
          <w:sz w:val="24"/>
          <w:szCs w:val="24"/>
        </w:rPr>
        <w:t xml:space="preserve">will enter the session into Handshake for students to view, and can help promote it to appropriate majors.  </w:t>
      </w:r>
    </w:p>
    <w:p w:rsidR="0016279F" w:rsidRDefault="0016279F" w:rsidP="009E43E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Recording </w:t>
      </w:r>
      <w:r w:rsidR="007C7FA6" w:rsidRPr="009C130D">
        <w:rPr>
          <w:rFonts w:ascii="Calibri" w:eastAsia="Times New Roman" w:hAnsi="Calibri" w:cs="Calibri"/>
          <w:color w:val="000000"/>
          <w:sz w:val="24"/>
          <w:szCs w:val="24"/>
        </w:rPr>
        <w:t>any of the session types below</w:t>
      </w:r>
      <w:r w:rsidR="007C7FA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is encouraged to allow students who were not able to </w:t>
      </w:r>
      <w:r w:rsidR="00C42B66">
        <w:rPr>
          <w:rFonts w:ascii="Calibri" w:eastAsia="Times New Roman" w:hAnsi="Calibri" w:cs="Calibri"/>
          <w:color w:val="000000"/>
          <w:sz w:val="24"/>
          <w:szCs w:val="24"/>
        </w:rPr>
        <w:t xml:space="preserve">attend, to </w:t>
      </w:r>
      <w:r>
        <w:rPr>
          <w:rFonts w:ascii="Calibri" w:eastAsia="Times New Roman" w:hAnsi="Calibri" w:cs="Calibri"/>
          <w:color w:val="000000"/>
          <w:sz w:val="24"/>
          <w:szCs w:val="24"/>
        </w:rPr>
        <w:t>view it at another time.</w:t>
      </w:r>
      <w:r w:rsidR="007C7FA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C7FA6" w:rsidRPr="009C130D">
        <w:rPr>
          <w:rFonts w:ascii="Calibri" w:eastAsia="Times New Roman" w:hAnsi="Calibri" w:cs="Calibri"/>
          <w:color w:val="000000"/>
          <w:sz w:val="24"/>
          <w:szCs w:val="24"/>
        </w:rPr>
        <w:t>If you record your session, please send it to us via email.</w:t>
      </w:r>
    </w:p>
    <w:p w:rsidR="00A110F8" w:rsidRPr="00A110F8" w:rsidRDefault="00A110F8" w:rsidP="00A110F8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E43EC" w:rsidRDefault="009E43EC" w:rsidP="009E43E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Contact </w:t>
      </w:r>
      <w:r w:rsidR="00412B7A">
        <w:rPr>
          <w:rFonts w:ascii="Calibri" w:eastAsia="Times New Roman" w:hAnsi="Calibri" w:cs="Calibri"/>
          <w:color w:val="000000"/>
          <w:sz w:val="24"/>
          <w:szCs w:val="24"/>
        </w:rPr>
        <w:t xml:space="preserve">the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Career and Student Employment Services </w:t>
      </w:r>
      <w:r w:rsidR="00412B7A">
        <w:rPr>
          <w:rFonts w:ascii="Calibri" w:eastAsia="Times New Roman" w:hAnsi="Calibri" w:cs="Calibri"/>
          <w:color w:val="000000"/>
          <w:sz w:val="24"/>
          <w:szCs w:val="24"/>
        </w:rPr>
        <w:t xml:space="preserve">Employer Engagement Team </w:t>
      </w:r>
      <w:r>
        <w:rPr>
          <w:rFonts w:ascii="Calibri" w:eastAsia="Times New Roman" w:hAnsi="Calibri" w:cs="Calibri"/>
          <w:color w:val="000000"/>
          <w:sz w:val="24"/>
          <w:szCs w:val="24"/>
        </w:rPr>
        <w:t>t</w:t>
      </w:r>
      <w:r w:rsidR="00412B7A">
        <w:rPr>
          <w:rFonts w:ascii="Calibri" w:eastAsia="Times New Roman" w:hAnsi="Calibri" w:cs="Calibri"/>
          <w:color w:val="000000"/>
          <w:sz w:val="24"/>
          <w:szCs w:val="24"/>
        </w:rPr>
        <w:t xml:space="preserve">o schedule a remote session at </w:t>
      </w:r>
      <w:hyperlink r:id="rId7" w:history="1">
        <w:r w:rsidRPr="004425CB">
          <w:rPr>
            <w:rStyle w:val="Hyperlink"/>
            <w:rFonts w:ascii="Calibri" w:eastAsia="Times New Roman" w:hAnsi="Calibri" w:cs="Calibri"/>
            <w:sz w:val="24"/>
            <w:szCs w:val="24"/>
          </w:rPr>
          <w:t>career-recruiting@wmich.edu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or </w:t>
      </w:r>
      <w:r w:rsidR="00412B7A">
        <w:rPr>
          <w:rFonts w:ascii="Calibri" w:eastAsia="Times New Roman" w:hAnsi="Calibri" w:cs="Calibri"/>
          <w:color w:val="000000"/>
          <w:sz w:val="24"/>
          <w:szCs w:val="24"/>
        </w:rPr>
        <w:t>(</w:t>
      </w:r>
      <w:r>
        <w:rPr>
          <w:rFonts w:ascii="Calibri" w:eastAsia="Times New Roman" w:hAnsi="Calibri" w:cs="Calibri"/>
          <w:color w:val="000000"/>
          <w:sz w:val="24"/>
          <w:szCs w:val="24"/>
        </w:rPr>
        <w:t>269) 387-2745.</w:t>
      </w:r>
    </w:p>
    <w:p w:rsidR="00A110F8" w:rsidRDefault="00A110F8" w:rsidP="009E43E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110F8" w:rsidRPr="00A110F8" w:rsidRDefault="0016279F" w:rsidP="00A110F8">
      <w:pPr>
        <w:shd w:val="clear" w:color="auto" w:fill="FFC000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t>Types of Remote Session P</w:t>
      </w:r>
      <w:r w:rsidR="00A110F8" w:rsidRPr="00A110F8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rogramming </w:t>
      </w:r>
    </w:p>
    <w:p w:rsidR="009E43EC" w:rsidRDefault="009E43EC" w:rsidP="008D6497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8D6497" w:rsidRPr="008D6497" w:rsidRDefault="008D6497" w:rsidP="008D6497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8D6497">
        <w:rPr>
          <w:rFonts w:ascii="Calibri" w:eastAsia="Times New Roman" w:hAnsi="Calibri" w:cs="Calibri"/>
          <w:b/>
          <w:color w:val="000000"/>
          <w:sz w:val="24"/>
          <w:szCs w:val="24"/>
        </w:rPr>
        <w:t>Information Spotlight Session</w:t>
      </w:r>
      <w:r w:rsidR="00A110F8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(15 to 3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0 </w:t>
      </w:r>
      <w:r w:rsidR="00412B7A">
        <w:rPr>
          <w:rFonts w:ascii="Calibri" w:eastAsia="Times New Roman" w:hAnsi="Calibri" w:cs="Calibri"/>
          <w:b/>
          <w:color w:val="000000"/>
          <w:sz w:val="24"/>
          <w:szCs w:val="24"/>
        </w:rPr>
        <w:t>minutes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>)</w:t>
      </w:r>
    </w:p>
    <w:p w:rsidR="00CF009E" w:rsidRPr="009A2AFC" w:rsidRDefault="008D6497" w:rsidP="008D649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An information </w:t>
      </w:r>
      <w:r w:rsidR="00B76444">
        <w:rPr>
          <w:rFonts w:ascii="Calibri" w:eastAsia="Times New Roman" w:hAnsi="Calibri" w:cs="Calibri"/>
          <w:color w:val="000000"/>
          <w:sz w:val="24"/>
          <w:szCs w:val="24"/>
        </w:rPr>
        <w:t>spotlight highlights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your company culture, application process, and what you seek in candidates for opp</w:t>
      </w:r>
      <w:r w:rsidR="007C7FA6">
        <w:rPr>
          <w:rFonts w:ascii="Calibri" w:eastAsia="Times New Roman" w:hAnsi="Calibri" w:cs="Calibri"/>
          <w:color w:val="000000"/>
          <w:sz w:val="24"/>
          <w:szCs w:val="24"/>
        </w:rPr>
        <w:t xml:space="preserve">ortunities you are hiring for. </w:t>
      </w:r>
    </w:p>
    <w:p w:rsidR="008D6497" w:rsidRDefault="008D6497" w:rsidP="009A2AF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D6497" w:rsidRPr="00283060" w:rsidRDefault="008D6497" w:rsidP="009A2AF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283060">
        <w:rPr>
          <w:rFonts w:ascii="Calibri" w:eastAsia="Times New Roman" w:hAnsi="Calibri" w:cs="Calibri"/>
          <w:b/>
          <w:color w:val="000000"/>
          <w:sz w:val="24"/>
          <w:szCs w:val="24"/>
        </w:rPr>
        <w:t>Student Education Session</w:t>
      </w:r>
      <w:r w:rsidR="0053735E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(15 to 60 minutes)</w:t>
      </w:r>
    </w:p>
    <w:p w:rsidR="00C42B66" w:rsidRDefault="00A110F8" w:rsidP="009A2AF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Career and Student Employment Services</w:t>
      </w:r>
      <w:r w:rsidR="00283060">
        <w:rPr>
          <w:rFonts w:ascii="Calibri" w:eastAsia="Times New Roman" w:hAnsi="Calibri" w:cs="Calibri"/>
          <w:color w:val="000000"/>
          <w:sz w:val="24"/>
          <w:szCs w:val="24"/>
        </w:rPr>
        <w:t xml:space="preserve"> appreciate</w:t>
      </w:r>
      <w:r w:rsidR="0016279F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283060">
        <w:rPr>
          <w:rFonts w:ascii="Calibri" w:eastAsia="Times New Roman" w:hAnsi="Calibri" w:cs="Calibri"/>
          <w:color w:val="000000"/>
          <w:sz w:val="24"/>
          <w:szCs w:val="24"/>
        </w:rPr>
        <w:t xml:space="preserve"> an employer’</w:t>
      </w:r>
      <w:r w:rsidR="0016279F">
        <w:rPr>
          <w:rFonts w:ascii="Calibri" w:eastAsia="Times New Roman" w:hAnsi="Calibri" w:cs="Calibri"/>
          <w:color w:val="000000"/>
          <w:sz w:val="24"/>
          <w:szCs w:val="24"/>
        </w:rPr>
        <w:t>s expertise and</w:t>
      </w:r>
      <w:r w:rsidR="00846EA5">
        <w:rPr>
          <w:rFonts w:ascii="Calibri" w:eastAsia="Times New Roman" w:hAnsi="Calibri" w:cs="Calibri"/>
          <w:color w:val="000000"/>
          <w:sz w:val="24"/>
          <w:szCs w:val="24"/>
        </w:rPr>
        <w:t xml:space="preserve"> kn</w:t>
      </w:r>
      <w:r w:rsidR="009B0189">
        <w:rPr>
          <w:rFonts w:ascii="Calibri" w:eastAsia="Times New Roman" w:hAnsi="Calibri" w:cs="Calibri"/>
          <w:color w:val="000000"/>
          <w:sz w:val="24"/>
          <w:szCs w:val="24"/>
        </w:rPr>
        <w:t>owledge</w:t>
      </w:r>
      <w:r w:rsidR="00846EA5">
        <w:rPr>
          <w:rFonts w:ascii="Calibri" w:eastAsia="Times New Roman" w:hAnsi="Calibri" w:cs="Calibri"/>
          <w:color w:val="000000"/>
          <w:sz w:val="24"/>
          <w:szCs w:val="24"/>
        </w:rPr>
        <w:t xml:space="preserve">.  </w:t>
      </w:r>
      <w:r w:rsidR="00B76444">
        <w:rPr>
          <w:rFonts w:ascii="Calibri" w:eastAsia="Times New Roman" w:hAnsi="Calibri" w:cs="Calibri"/>
          <w:color w:val="000000"/>
          <w:sz w:val="24"/>
          <w:szCs w:val="24"/>
        </w:rPr>
        <w:t xml:space="preserve">Possible </w:t>
      </w:r>
      <w:r w:rsidR="009B0189">
        <w:rPr>
          <w:rFonts w:ascii="Calibri" w:eastAsia="Times New Roman" w:hAnsi="Calibri" w:cs="Calibri"/>
          <w:color w:val="000000"/>
          <w:sz w:val="24"/>
          <w:szCs w:val="24"/>
        </w:rPr>
        <w:t xml:space="preserve">student </w:t>
      </w:r>
      <w:r w:rsidR="007C7FA6" w:rsidRPr="009C130D">
        <w:rPr>
          <w:rFonts w:ascii="Calibri" w:eastAsia="Times New Roman" w:hAnsi="Calibri" w:cs="Calibri"/>
          <w:color w:val="000000"/>
          <w:sz w:val="24"/>
          <w:szCs w:val="24"/>
        </w:rPr>
        <w:t>education</w:t>
      </w:r>
      <w:r w:rsidR="00B76444">
        <w:rPr>
          <w:rFonts w:ascii="Calibri" w:eastAsia="Times New Roman" w:hAnsi="Calibri" w:cs="Calibri"/>
          <w:color w:val="000000"/>
          <w:sz w:val="24"/>
          <w:szCs w:val="24"/>
        </w:rPr>
        <w:t xml:space="preserve"> sessions to host include: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virtual </w:t>
      </w:r>
      <w:r w:rsidR="00B76444">
        <w:rPr>
          <w:rFonts w:ascii="Calibri" w:eastAsia="Times New Roman" w:hAnsi="Calibri" w:cs="Calibri"/>
          <w:color w:val="000000"/>
          <w:sz w:val="24"/>
          <w:szCs w:val="24"/>
        </w:rPr>
        <w:t>job</w:t>
      </w:r>
      <w:r w:rsidR="009B0189">
        <w:rPr>
          <w:rFonts w:ascii="Calibri" w:eastAsia="Times New Roman" w:hAnsi="Calibri" w:cs="Calibri"/>
          <w:color w:val="000000"/>
          <w:sz w:val="24"/>
          <w:szCs w:val="24"/>
        </w:rPr>
        <w:t xml:space="preserve"> fair preparation</w:t>
      </w:r>
      <w:r w:rsidR="00B76444">
        <w:rPr>
          <w:rFonts w:ascii="Calibri" w:eastAsia="Times New Roman" w:hAnsi="Calibri" w:cs="Calibri"/>
          <w:color w:val="000000"/>
          <w:sz w:val="24"/>
          <w:szCs w:val="24"/>
        </w:rPr>
        <w:t xml:space="preserve"> (</w:t>
      </w:r>
      <w:r w:rsidR="007C7FA6" w:rsidRPr="009C130D">
        <w:rPr>
          <w:rFonts w:ascii="Calibri" w:eastAsia="Times New Roman" w:hAnsi="Calibri" w:cs="Calibri"/>
          <w:color w:val="000000"/>
          <w:sz w:val="24"/>
          <w:szCs w:val="24"/>
        </w:rPr>
        <w:t>actions to take</w:t>
      </w:r>
      <w:r w:rsidR="007C7FA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B76444">
        <w:rPr>
          <w:rFonts w:ascii="Calibri" w:eastAsia="Times New Roman" w:hAnsi="Calibri" w:cs="Calibri"/>
          <w:color w:val="000000"/>
          <w:sz w:val="24"/>
          <w:szCs w:val="24"/>
        </w:rPr>
        <w:t>before, during and after 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he fair), </w:t>
      </w:r>
      <w:r w:rsidR="0016279F">
        <w:rPr>
          <w:rFonts w:ascii="Calibri" w:eastAsia="Times New Roman" w:hAnsi="Calibri" w:cs="Calibri"/>
          <w:color w:val="000000"/>
          <w:sz w:val="24"/>
          <w:szCs w:val="24"/>
        </w:rPr>
        <w:t xml:space="preserve">how to network with employers during COVID-19, </w:t>
      </w:r>
      <w:r w:rsidR="009B0189">
        <w:rPr>
          <w:rFonts w:ascii="Calibri" w:eastAsia="Times New Roman" w:hAnsi="Calibri" w:cs="Calibri"/>
          <w:color w:val="000000"/>
          <w:sz w:val="24"/>
          <w:szCs w:val="24"/>
        </w:rPr>
        <w:t>remote workplace etiquette best practices, communication tips when working remotely</w:t>
      </w:r>
      <w:r w:rsidR="00283060">
        <w:rPr>
          <w:rFonts w:ascii="Calibri" w:eastAsia="Times New Roman" w:hAnsi="Calibri" w:cs="Calibri"/>
          <w:color w:val="000000"/>
          <w:sz w:val="24"/>
          <w:szCs w:val="24"/>
        </w:rPr>
        <w:t xml:space="preserve">, or other </w:t>
      </w:r>
      <w:r w:rsidR="0053735E">
        <w:rPr>
          <w:rFonts w:ascii="Calibri" w:eastAsia="Times New Roman" w:hAnsi="Calibri" w:cs="Calibri"/>
          <w:color w:val="000000"/>
          <w:sz w:val="24"/>
          <w:szCs w:val="24"/>
        </w:rPr>
        <w:t xml:space="preserve">approved </w:t>
      </w:r>
      <w:r w:rsidR="00283060">
        <w:rPr>
          <w:rFonts w:ascii="Calibri" w:eastAsia="Times New Roman" w:hAnsi="Calibri" w:cs="Calibri"/>
          <w:color w:val="000000"/>
          <w:sz w:val="24"/>
          <w:szCs w:val="24"/>
        </w:rPr>
        <w:t>topic that would be beneficia</w:t>
      </w:r>
      <w:r>
        <w:rPr>
          <w:rFonts w:ascii="Calibri" w:eastAsia="Times New Roman" w:hAnsi="Calibri" w:cs="Calibri"/>
          <w:color w:val="000000"/>
          <w:sz w:val="24"/>
          <w:szCs w:val="24"/>
        </w:rPr>
        <w:t>l to help students</w:t>
      </w:r>
      <w:r w:rsidR="0053735E">
        <w:rPr>
          <w:rFonts w:ascii="Calibri" w:eastAsia="Times New Roman" w:hAnsi="Calibri" w:cs="Calibri"/>
          <w:color w:val="000000"/>
          <w:sz w:val="24"/>
          <w:szCs w:val="24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</w:p>
    <w:p w:rsidR="007C7FA6" w:rsidRDefault="007C7FA6" w:rsidP="009A2AF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42B66" w:rsidRPr="00C42B66" w:rsidRDefault="00C42B66" w:rsidP="009A2AF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C42B66">
        <w:rPr>
          <w:rFonts w:ascii="Calibri" w:eastAsia="Times New Roman" w:hAnsi="Calibri" w:cs="Calibri"/>
          <w:b/>
          <w:color w:val="000000"/>
          <w:sz w:val="24"/>
          <w:szCs w:val="24"/>
        </w:rPr>
        <w:t>Employer Video (1 to 3 minutes)</w:t>
      </w:r>
    </w:p>
    <w:p w:rsidR="00D8385D" w:rsidRDefault="00C42B66" w:rsidP="009A2AF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Submit a short video that highlights your company or organization.  The Employer Engagement Team </w:t>
      </w:r>
      <w:r w:rsidR="009C130D">
        <w:rPr>
          <w:rFonts w:ascii="Calibri" w:eastAsia="Times New Roman" w:hAnsi="Calibri" w:cs="Calibri"/>
          <w:color w:val="000000"/>
          <w:sz w:val="24"/>
          <w:szCs w:val="24"/>
        </w:rPr>
        <w:t>can assist with promotion of the video to students.</w:t>
      </w:r>
      <w:r w:rsidR="007C7FA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7C7FA6" w:rsidRDefault="007C7FA6" w:rsidP="009A2AF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C7FA6" w:rsidRDefault="007C7FA6" w:rsidP="009A2AF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C7FA6" w:rsidRDefault="007C7FA6" w:rsidP="009A2AF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D8385D" w:rsidRDefault="00D8385D" w:rsidP="009A2AF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8F1F57" w:rsidRDefault="008F1F57" w:rsidP="009A2AF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846EA5" w:rsidRDefault="00846EA5" w:rsidP="009A2AF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lastRenderedPageBreak/>
        <w:t>Resume Review</w:t>
      </w:r>
    </w:p>
    <w:p w:rsidR="00846EA5" w:rsidRPr="00846EA5" w:rsidRDefault="00CF009E" w:rsidP="009A2AF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Participate in a career </w:t>
      </w:r>
      <w:r w:rsidR="007C7FA6" w:rsidRPr="009C130D">
        <w:rPr>
          <w:rFonts w:ascii="Calibri" w:eastAsia="Times New Roman" w:hAnsi="Calibri" w:cs="Calibri"/>
          <w:color w:val="000000"/>
          <w:sz w:val="24"/>
          <w:szCs w:val="24"/>
        </w:rPr>
        <w:t>services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resume review session prior to job fair or networking </w:t>
      </w:r>
      <w:r w:rsidR="00846EA5">
        <w:rPr>
          <w:rFonts w:ascii="Calibri" w:eastAsia="Times New Roman" w:hAnsi="Calibri" w:cs="Calibri"/>
          <w:color w:val="000000"/>
          <w:sz w:val="24"/>
          <w:szCs w:val="24"/>
        </w:rPr>
        <w:t>event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.  A </w:t>
      </w:r>
      <w:r w:rsidR="007C7FA6" w:rsidRPr="009C130D">
        <w:rPr>
          <w:rFonts w:ascii="Calibri" w:eastAsia="Times New Roman" w:hAnsi="Calibri" w:cs="Calibri"/>
          <w:color w:val="000000"/>
          <w:sz w:val="24"/>
          <w:szCs w:val="24"/>
        </w:rPr>
        <w:t xml:space="preserve">career services </w:t>
      </w:r>
      <w:r w:rsidRPr="009C130D">
        <w:rPr>
          <w:rFonts w:ascii="Calibri" w:eastAsia="Times New Roman" w:hAnsi="Calibri" w:cs="Calibri"/>
          <w:color w:val="000000"/>
          <w:sz w:val="24"/>
          <w:szCs w:val="24"/>
        </w:rPr>
        <w:t>resume rubric is given</w:t>
      </w:r>
      <w:r w:rsidR="007C7FA6" w:rsidRPr="009C130D">
        <w:rPr>
          <w:rFonts w:ascii="Calibri" w:eastAsia="Times New Roman" w:hAnsi="Calibri" w:cs="Calibri"/>
          <w:color w:val="000000"/>
          <w:sz w:val="24"/>
          <w:szCs w:val="24"/>
        </w:rPr>
        <w:t xml:space="preserve"> to each representative to use </w:t>
      </w:r>
      <w:r w:rsidRPr="009C130D">
        <w:rPr>
          <w:rFonts w:ascii="Calibri" w:eastAsia="Times New Roman" w:hAnsi="Calibri" w:cs="Calibri"/>
          <w:color w:val="000000"/>
          <w:sz w:val="24"/>
          <w:szCs w:val="24"/>
        </w:rPr>
        <w:t xml:space="preserve">for </w:t>
      </w:r>
      <w:r w:rsidR="007C7FA6" w:rsidRPr="009C130D">
        <w:rPr>
          <w:rFonts w:ascii="Calibri" w:eastAsia="Times New Roman" w:hAnsi="Calibri" w:cs="Calibri"/>
          <w:color w:val="000000"/>
          <w:sz w:val="24"/>
          <w:szCs w:val="24"/>
        </w:rPr>
        <w:t xml:space="preserve">evaluating </w:t>
      </w:r>
      <w:r w:rsidRPr="009C130D">
        <w:rPr>
          <w:rFonts w:ascii="Calibri" w:eastAsia="Times New Roman" w:hAnsi="Calibri" w:cs="Calibri"/>
          <w:color w:val="000000"/>
          <w:sz w:val="24"/>
          <w:szCs w:val="24"/>
        </w:rPr>
        <w:t xml:space="preserve">each </w:t>
      </w:r>
      <w:r w:rsidR="007C7FA6" w:rsidRPr="009C130D">
        <w:rPr>
          <w:rFonts w:ascii="Calibri" w:eastAsia="Times New Roman" w:hAnsi="Calibri" w:cs="Calibri"/>
          <w:color w:val="000000"/>
          <w:sz w:val="24"/>
          <w:szCs w:val="24"/>
        </w:rPr>
        <w:t>resume</w:t>
      </w:r>
      <w:r w:rsidRPr="009C130D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846EA5" w:rsidRDefault="00846EA5" w:rsidP="009A2AF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846EA5" w:rsidRPr="0053735E" w:rsidRDefault="00846EA5" w:rsidP="009A2AF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>Practice Interview</w:t>
      </w:r>
    </w:p>
    <w:p w:rsidR="00B76444" w:rsidRDefault="0053735E" w:rsidP="009A2AF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Help s</w:t>
      </w:r>
      <w:r w:rsidR="00B574F9">
        <w:rPr>
          <w:rFonts w:ascii="Calibri" w:eastAsia="Times New Roman" w:hAnsi="Calibri" w:cs="Calibri"/>
          <w:color w:val="000000"/>
          <w:sz w:val="24"/>
          <w:szCs w:val="24"/>
        </w:rPr>
        <w:t>tudents practice their interview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skills by hos</w:t>
      </w:r>
      <w:r w:rsidR="00846EA5">
        <w:rPr>
          <w:rFonts w:ascii="Calibri" w:eastAsia="Times New Roman" w:hAnsi="Calibri" w:cs="Calibri"/>
          <w:color w:val="000000"/>
          <w:sz w:val="24"/>
          <w:szCs w:val="24"/>
        </w:rPr>
        <w:t>ting a half-day session</w:t>
      </w:r>
      <w:r w:rsidR="00A110F8">
        <w:rPr>
          <w:rFonts w:ascii="Calibri" w:eastAsia="Times New Roman" w:hAnsi="Calibri" w:cs="Calibri"/>
          <w:color w:val="000000"/>
          <w:sz w:val="24"/>
          <w:szCs w:val="24"/>
        </w:rPr>
        <w:t xml:space="preserve"> prior to</w:t>
      </w:r>
      <w:r w:rsidR="0016279F">
        <w:rPr>
          <w:rFonts w:ascii="Calibri" w:eastAsia="Times New Roman" w:hAnsi="Calibri" w:cs="Calibri"/>
          <w:color w:val="000000"/>
          <w:sz w:val="24"/>
          <w:szCs w:val="24"/>
        </w:rPr>
        <w:t xml:space="preserve"> a job fair or networking event.  Instruction will be given on how to create an interview schedule, and a </w:t>
      </w:r>
      <w:r w:rsidR="007C7FA6" w:rsidRPr="009C130D">
        <w:rPr>
          <w:rFonts w:ascii="Calibri" w:eastAsia="Times New Roman" w:hAnsi="Calibri" w:cs="Calibri"/>
          <w:color w:val="000000"/>
          <w:sz w:val="24"/>
          <w:szCs w:val="24"/>
        </w:rPr>
        <w:t>career services practice</w:t>
      </w:r>
      <w:r w:rsidR="0016279F" w:rsidRPr="009C130D">
        <w:rPr>
          <w:rFonts w:ascii="Calibri" w:eastAsia="Times New Roman" w:hAnsi="Calibri" w:cs="Calibri"/>
          <w:color w:val="000000"/>
          <w:sz w:val="24"/>
          <w:szCs w:val="24"/>
        </w:rPr>
        <w:t xml:space="preserve"> interview rubric will be provided </w:t>
      </w:r>
      <w:r w:rsidR="00412B7A" w:rsidRPr="009C130D">
        <w:rPr>
          <w:rFonts w:ascii="Calibri" w:eastAsia="Times New Roman" w:hAnsi="Calibri" w:cs="Calibri"/>
          <w:color w:val="000000"/>
          <w:sz w:val="24"/>
          <w:szCs w:val="24"/>
        </w:rPr>
        <w:t xml:space="preserve">for </w:t>
      </w:r>
      <w:r w:rsidR="007C7FA6" w:rsidRPr="009C130D">
        <w:rPr>
          <w:rFonts w:ascii="Calibri" w:eastAsia="Times New Roman" w:hAnsi="Calibri" w:cs="Calibri"/>
          <w:color w:val="000000"/>
          <w:sz w:val="24"/>
          <w:szCs w:val="24"/>
        </w:rPr>
        <w:t>evaluating each interview</w:t>
      </w:r>
      <w:r w:rsidR="00412B7A" w:rsidRPr="009C130D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9E43EC" w:rsidRDefault="009E43EC" w:rsidP="009A2AF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E43EC" w:rsidRPr="009A2AFC" w:rsidRDefault="009E43EC" w:rsidP="009E43E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E43EC" w:rsidRPr="00393F09" w:rsidRDefault="00294B59" w:rsidP="00393F09">
      <w:pPr>
        <w:shd w:val="clear" w:color="auto" w:fill="FFC000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t>Remote Work</w:t>
      </w:r>
      <w:r w:rsidR="007C7FA6">
        <w:rPr>
          <w:rFonts w:ascii="Calibri" w:eastAsia="Times New Roman" w:hAnsi="Calibri" w:cs="Calibri"/>
          <w:b/>
          <w:color w:val="000000"/>
          <w:sz w:val="28"/>
          <w:szCs w:val="28"/>
        </w:rPr>
        <w:t>: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Setting Best Practices </w:t>
      </w:r>
    </w:p>
    <w:p w:rsidR="00CF009E" w:rsidRDefault="00CF009E" w:rsidP="009A2AF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94B59" w:rsidRDefault="00294B59" w:rsidP="00294B5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Examine</w:t>
      </w:r>
      <w:r w:rsidRPr="00AC64C7">
        <w:rPr>
          <w:rFonts w:ascii="Calibri" w:eastAsia="Times New Roman" w:hAnsi="Calibri" w:cs="Calibri"/>
          <w:color w:val="000000"/>
          <w:sz w:val="24"/>
          <w:szCs w:val="24"/>
        </w:rPr>
        <w:t xml:space="preserve"> the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job description</w:t>
      </w:r>
      <w:r w:rsidRPr="00AC64C7">
        <w:rPr>
          <w:rFonts w:ascii="Calibri" w:eastAsia="Times New Roman" w:hAnsi="Calibri" w:cs="Calibri"/>
          <w:color w:val="000000"/>
          <w:sz w:val="24"/>
          <w:szCs w:val="24"/>
        </w:rPr>
        <w:t xml:space="preserve"> for the </w:t>
      </w:r>
      <w:r>
        <w:rPr>
          <w:rFonts w:ascii="Calibri" w:eastAsia="Times New Roman" w:hAnsi="Calibri" w:cs="Calibri"/>
          <w:color w:val="000000"/>
          <w:sz w:val="24"/>
          <w:szCs w:val="24"/>
        </w:rPr>
        <w:t>position and brainstorm how each function of the position’s workflow could be performed remotely.  Ask the following questions:</w:t>
      </w:r>
    </w:p>
    <w:p w:rsidR="00294B59" w:rsidRDefault="00294B59" w:rsidP="00294B5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94B59" w:rsidRPr="00AC64C7" w:rsidRDefault="00294B59" w:rsidP="00294B5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C64C7">
        <w:rPr>
          <w:rFonts w:ascii="Calibri" w:eastAsia="Times New Roman" w:hAnsi="Calibri" w:cs="Calibri"/>
          <w:color w:val="000000"/>
          <w:sz w:val="24"/>
          <w:szCs w:val="24"/>
        </w:rPr>
        <w:t>What equipment, software</w:t>
      </w:r>
      <w:r>
        <w:rPr>
          <w:rFonts w:ascii="Calibri" w:eastAsia="Times New Roman" w:hAnsi="Calibri" w:cs="Calibri"/>
          <w:color w:val="000000"/>
          <w:sz w:val="24"/>
          <w:szCs w:val="24"/>
        </w:rPr>
        <w:t>, internet/hot spot,</w:t>
      </w:r>
      <w:r w:rsidRPr="00AC64C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C7FA6">
        <w:rPr>
          <w:rFonts w:ascii="Calibri" w:eastAsia="Times New Roman" w:hAnsi="Calibri" w:cs="Calibri"/>
          <w:color w:val="000000"/>
          <w:sz w:val="24"/>
          <w:szCs w:val="24"/>
        </w:rPr>
        <w:t xml:space="preserve">and </w:t>
      </w:r>
      <w:r w:rsidR="007C7FA6" w:rsidRPr="009C130D">
        <w:rPr>
          <w:rFonts w:ascii="Calibri" w:eastAsia="Times New Roman" w:hAnsi="Calibri" w:cs="Calibri"/>
          <w:color w:val="000000"/>
          <w:sz w:val="24"/>
          <w:szCs w:val="24"/>
        </w:rPr>
        <w:t>other office</w:t>
      </w:r>
      <w:r w:rsidRPr="00AC64C7">
        <w:rPr>
          <w:rFonts w:ascii="Calibri" w:eastAsia="Times New Roman" w:hAnsi="Calibri" w:cs="Calibri"/>
          <w:color w:val="000000"/>
          <w:sz w:val="24"/>
          <w:szCs w:val="24"/>
        </w:rPr>
        <w:t xml:space="preserve"> resources does the role require to be performed in a remote setting? </w:t>
      </w:r>
    </w:p>
    <w:p w:rsidR="00294B59" w:rsidRPr="00AC64C7" w:rsidRDefault="00294B59" w:rsidP="00294B5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94B59" w:rsidRPr="00F14E70" w:rsidRDefault="00294B59" w:rsidP="00294B5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14E70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B33078">
        <w:rPr>
          <w:rFonts w:ascii="Calibri" w:eastAsia="Times New Roman" w:hAnsi="Calibri" w:cs="Calibri"/>
          <w:color w:val="000000"/>
          <w:sz w:val="24"/>
          <w:szCs w:val="24"/>
        </w:rPr>
        <w:t xml:space="preserve">et new, realistic, expectations </w:t>
      </w:r>
      <w:r w:rsidRPr="00F14E70">
        <w:rPr>
          <w:rFonts w:ascii="Calibri" w:eastAsia="Times New Roman" w:hAnsi="Calibri" w:cs="Calibri"/>
          <w:color w:val="000000"/>
          <w:sz w:val="24"/>
          <w:szCs w:val="24"/>
        </w:rPr>
        <w:t>for the role wit</w:t>
      </w:r>
      <w:r w:rsidR="00B33078">
        <w:rPr>
          <w:rFonts w:ascii="Calibri" w:eastAsia="Times New Roman" w:hAnsi="Calibri" w:cs="Calibri"/>
          <w:color w:val="000000"/>
          <w:sz w:val="24"/>
          <w:szCs w:val="24"/>
        </w:rPr>
        <w:t>h the supervisor and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high-contact team members.</w:t>
      </w:r>
      <w:r w:rsidR="00B33078">
        <w:rPr>
          <w:rFonts w:ascii="Calibri" w:eastAsia="Times New Roman" w:hAnsi="Calibri" w:cs="Calibri"/>
          <w:color w:val="000000"/>
          <w:sz w:val="24"/>
          <w:szCs w:val="24"/>
        </w:rPr>
        <w:t xml:space="preserve">  Place the goals and objectives in writing and provide detailed instruction on how work will be performed.  Include a staff communication plan outlining expectations regarding remote communication among team members.</w:t>
      </w:r>
    </w:p>
    <w:p w:rsidR="00294B59" w:rsidRPr="00F14E70" w:rsidRDefault="00294B59" w:rsidP="00294B59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94B59" w:rsidRDefault="00294B59" w:rsidP="00294B5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Create an onboarding document outlining the job expectations and how the remote employee is to perform their work.  Include items such as:  their work schedule (days of the week and start/end time); how, when and where work should be submitted; who they contact to ask questions or report issues; expected meeting dates/times to attend; how to submit payroll hours, and how to purchase or request reimbursement for approved purchases for tasks or projects.  </w:t>
      </w:r>
    </w:p>
    <w:p w:rsidR="00294B59" w:rsidRPr="005A2B9E" w:rsidRDefault="00294B59" w:rsidP="00294B59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94B59" w:rsidRPr="005A2B9E" w:rsidRDefault="00294B59" w:rsidP="00294B5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If you examine a position and find that the job can't be performed remotely, but you still want to hire a</w:t>
      </w:r>
      <w:r w:rsidRPr="005A2B9E">
        <w:rPr>
          <w:rFonts w:ascii="Calibri" w:eastAsia="Times New Roman" w:hAnsi="Calibri" w:cs="Calibri"/>
          <w:color w:val="000000"/>
          <w:sz w:val="24"/>
          <w:szCs w:val="24"/>
        </w:rPr>
        <w:t xml:space="preserve"> student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for an internship</w:t>
      </w:r>
      <w:r w:rsidRPr="005A2B9E">
        <w:rPr>
          <w:rFonts w:ascii="Calibri" w:eastAsia="Times New Roman" w:hAnsi="Calibri" w:cs="Calibri"/>
          <w:color w:val="000000"/>
          <w:sz w:val="24"/>
          <w:szCs w:val="24"/>
        </w:rPr>
        <w:t>, examine your organization's wish list of p</w:t>
      </w:r>
      <w:r>
        <w:rPr>
          <w:rFonts w:ascii="Calibri" w:eastAsia="Times New Roman" w:hAnsi="Calibri" w:cs="Calibri"/>
          <w:color w:val="000000"/>
          <w:sz w:val="24"/>
          <w:szCs w:val="24"/>
        </w:rPr>
        <w:t>rojects th</w:t>
      </w:r>
      <w:r w:rsidR="007C7FA6">
        <w:rPr>
          <w:rFonts w:ascii="Calibri" w:eastAsia="Times New Roman" w:hAnsi="Calibri" w:cs="Calibri"/>
          <w:color w:val="000000"/>
          <w:sz w:val="24"/>
          <w:szCs w:val="24"/>
        </w:rPr>
        <w:t>at could be performed remotely. D</w:t>
      </w:r>
      <w:r>
        <w:rPr>
          <w:rFonts w:ascii="Calibri" w:eastAsia="Times New Roman" w:hAnsi="Calibri" w:cs="Calibri"/>
          <w:color w:val="000000"/>
          <w:sz w:val="24"/>
          <w:szCs w:val="24"/>
        </w:rPr>
        <w:t>etermine if a student could handl</w:t>
      </w:r>
      <w:r w:rsidR="00D8385D">
        <w:rPr>
          <w:rFonts w:ascii="Calibri" w:eastAsia="Times New Roman" w:hAnsi="Calibri" w:cs="Calibri"/>
          <w:color w:val="000000"/>
          <w:sz w:val="24"/>
          <w:szCs w:val="24"/>
        </w:rPr>
        <w:t xml:space="preserve">e the project, or assist with </w:t>
      </w:r>
      <w:r>
        <w:rPr>
          <w:rFonts w:ascii="Calibri" w:eastAsia="Times New Roman" w:hAnsi="Calibri" w:cs="Calibri"/>
          <w:color w:val="000000"/>
          <w:sz w:val="24"/>
          <w:szCs w:val="24"/>
        </w:rPr>
        <w:t>part of it.  This could help to free up time in another staff member</w:t>
      </w:r>
      <w:r w:rsidR="007C7FA6">
        <w:rPr>
          <w:rFonts w:ascii="Calibri" w:eastAsia="Times New Roman" w:hAnsi="Calibri" w:cs="Calibri"/>
          <w:color w:val="000000"/>
          <w:sz w:val="24"/>
          <w:szCs w:val="24"/>
        </w:rPr>
        <w:t>’</w:t>
      </w:r>
      <w:r>
        <w:rPr>
          <w:rFonts w:ascii="Calibri" w:eastAsia="Times New Roman" w:hAnsi="Calibri" w:cs="Calibri"/>
          <w:color w:val="000000"/>
          <w:sz w:val="24"/>
          <w:szCs w:val="24"/>
        </w:rPr>
        <w:t>s position so they can focus on another task, or complete a project sooner.</w:t>
      </w:r>
    </w:p>
    <w:p w:rsidR="00294B59" w:rsidRPr="005A2B9E" w:rsidRDefault="00294B59" w:rsidP="00294B5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94B59" w:rsidRDefault="00294B59" w:rsidP="00294B5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If feasible, have a student intern help brainstorm what tasks or projects they feel could be performed virtually, and how the work could be completed.   Interns often see opportunities that m</w:t>
      </w:r>
      <w:r w:rsidR="00D8385D">
        <w:rPr>
          <w:rFonts w:ascii="Calibri" w:eastAsia="Times New Roman" w:hAnsi="Calibri" w:cs="Calibri"/>
          <w:color w:val="000000"/>
          <w:sz w:val="24"/>
          <w:szCs w:val="24"/>
        </w:rPr>
        <w:t>ore seasoned staff may not consider.</w:t>
      </w:r>
    </w:p>
    <w:p w:rsidR="00D8385D" w:rsidRPr="00D8385D" w:rsidRDefault="00D8385D" w:rsidP="00D8385D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8385D" w:rsidRDefault="00D8385D" w:rsidP="00D8385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8385D" w:rsidRDefault="00D8385D" w:rsidP="00D8385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8385D" w:rsidRDefault="00D8385D" w:rsidP="00D8385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8385D" w:rsidRDefault="00D8385D" w:rsidP="00D8385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8385D" w:rsidRDefault="00D8385D" w:rsidP="00D8385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8385D" w:rsidRDefault="00D8385D" w:rsidP="00D8385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8385D" w:rsidRDefault="00D8385D" w:rsidP="00D8385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3735E" w:rsidRDefault="0053735E" w:rsidP="009A2AF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D0272" w:rsidRPr="004F655E" w:rsidRDefault="00294B59" w:rsidP="004F655E">
      <w:pPr>
        <w:shd w:val="clear" w:color="auto" w:fill="FFC000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t>Best P</w:t>
      </w:r>
      <w:r w:rsidR="004F655E" w:rsidRPr="004F655E">
        <w:rPr>
          <w:rFonts w:ascii="Calibri" w:eastAsia="Times New Roman" w:hAnsi="Calibri" w:cs="Calibri"/>
          <w:b/>
          <w:color w:val="000000"/>
          <w:sz w:val="28"/>
          <w:szCs w:val="28"/>
        </w:rPr>
        <w:t>ractice</w:t>
      </w:r>
      <w:r w:rsidR="004F655E">
        <w:rPr>
          <w:rFonts w:ascii="Calibri" w:eastAsia="Times New Roman" w:hAnsi="Calibri" w:cs="Calibri"/>
          <w:b/>
          <w:color w:val="000000"/>
          <w:sz w:val="28"/>
          <w:szCs w:val="28"/>
        </w:rPr>
        <w:t>s</w:t>
      </w:r>
      <w:r w:rsidR="00624FB6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for Remote Work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A</w:t>
      </w:r>
      <w:r w:rsidR="004F655E" w:rsidRPr="004F655E">
        <w:rPr>
          <w:rFonts w:ascii="Calibri" w:eastAsia="Times New Roman" w:hAnsi="Calibri" w:cs="Calibri"/>
          <w:b/>
          <w:color w:val="000000"/>
          <w:sz w:val="28"/>
          <w:szCs w:val="28"/>
        </w:rPr>
        <w:t>rticles</w:t>
      </w:r>
    </w:p>
    <w:p w:rsidR="00ED0272" w:rsidRDefault="00ED0272" w:rsidP="009A2AF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D0272" w:rsidRDefault="00F05693" w:rsidP="00ED0272">
      <w:pPr>
        <w:spacing w:after="0" w:line="240" w:lineRule="auto"/>
        <w:rPr>
          <w:rFonts w:eastAsia="Times New Roman" w:cstheme="minorHAnsi"/>
          <w:color w:val="0070C0"/>
          <w:sz w:val="24"/>
          <w:szCs w:val="24"/>
          <w:u w:val="single"/>
        </w:rPr>
      </w:pPr>
      <w:hyperlink r:id="rId8" w:tgtFrame="_blank" w:history="1">
        <w:r w:rsidR="00ED0272" w:rsidRPr="00D8385D">
          <w:rPr>
            <w:rFonts w:eastAsia="Times New Roman" w:cstheme="minorHAnsi"/>
            <w:color w:val="0070C0"/>
            <w:sz w:val="24"/>
            <w:szCs w:val="24"/>
            <w:u w:val="single"/>
          </w:rPr>
          <w:t>http://info.parkerdewey.com/remote-internships-101</w:t>
        </w:r>
      </w:hyperlink>
    </w:p>
    <w:p w:rsidR="00D8385D" w:rsidRPr="00D8385D" w:rsidRDefault="00D8385D" w:rsidP="00ED0272">
      <w:pPr>
        <w:spacing w:after="0" w:line="240" w:lineRule="auto"/>
        <w:rPr>
          <w:rFonts w:eastAsia="Times New Roman" w:cstheme="minorHAnsi"/>
          <w:color w:val="0070C0"/>
          <w:sz w:val="24"/>
          <w:szCs w:val="24"/>
        </w:rPr>
      </w:pPr>
    </w:p>
    <w:p w:rsidR="00ED0272" w:rsidRPr="00D8385D" w:rsidRDefault="00F05693" w:rsidP="00ED0272">
      <w:pPr>
        <w:spacing w:after="0" w:line="240" w:lineRule="auto"/>
        <w:rPr>
          <w:rFonts w:eastAsia="Times New Roman" w:cstheme="minorHAnsi"/>
          <w:color w:val="0070C0"/>
          <w:sz w:val="24"/>
          <w:szCs w:val="24"/>
        </w:rPr>
      </w:pPr>
      <w:hyperlink r:id="rId9" w:tgtFrame="_blank" w:history="1">
        <w:r w:rsidR="00ED0272" w:rsidRPr="00D8385D">
          <w:rPr>
            <w:rFonts w:eastAsia="Times New Roman" w:cstheme="minorHAnsi"/>
            <w:color w:val="0070C0"/>
            <w:sz w:val="24"/>
            <w:szCs w:val="24"/>
            <w:u w:val="single"/>
          </w:rPr>
          <w:t>https://ocs.yale.edu/narrative/tips-guidelines-employers-create</w:t>
        </w:r>
      </w:hyperlink>
    </w:p>
    <w:p w:rsidR="00C20F4B" w:rsidRPr="00D8385D" w:rsidRDefault="00C20F4B" w:rsidP="00ED0272">
      <w:pPr>
        <w:spacing w:after="0" w:line="240" w:lineRule="auto"/>
        <w:rPr>
          <w:rFonts w:eastAsia="Times New Roman" w:cstheme="minorHAnsi"/>
          <w:color w:val="0070C0"/>
          <w:sz w:val="24"/>
          <w:szCs w:val="24"/>
        </w:rPr>
      </w:pPr>
    </w:p>
    <w:p w:rsidR="00C20F4B" w:rsidRPr="00D8385D" w:rsidRDefault="00F05693" w:rsidP="00ED0272">
      <w:pPr>
        <w:spacing w:after="0" w:line="240" w:lineRule="auto"/>
        <w:rPr>
          <w:rFonts w:eastAsia="Times New Roman" w:cstheme="minorHAnsi"/>
          <w:color w:val="0070C0"/>
          <w:sz w:val="24"/>
          <w:szCs w:val="24"/>
        </w:rPr>
      </w:pPr>
      <w:hyperlink r:id="rId10" w:history="1">
        <w:r w:rsidR="00C20F4B" w:rsidRPr="00D8385D">
          <w:rPr>
            <w:rStyle w:val="Hyperlink"/>
            <w:rFonts w:eastAsia="Times New Roman" w:cstheme="minorHAnsi"/>
            <w:sz w:val="24"/>
            <w:szCs w:val="24"/>
          </w:rPr>
          <w:t>https://www.naceweb.org/talent-acquisition/internships/duolingo-takes-strategic-innovative-steps-in-virtual-internship-program/</w:t>
        </w:r>
      </w:hyperlink>
    </w:p>
    <w:p w:rsidR="00C20F4B" w:rsidRPr="00D8385D" w:rsidRDefault="00C20F4B" w:rsidP="00ED0272">
      <w:pPr>
        <w:spacing w:after="0" w:line="240" w:lineRule="auto"/>
        <w:rPr>
          <w:rFonts w:eastAsia="Times New Roman" w:cstheme="minorHAnsi"/>
          <w:color w:val="0070C0"/>
          <w:sz w:val="24"/>
          <w:szCs w:val="24"/>
        </w:rPr>
      </w:pPr>
    </w:p>
    <w:p w:rsidR="00C20F4B" w:rsidRPr="00D8385D" w:rsidRDefault="00F05693" w:rsidP="00ED0272">
      <w:pPr>
        <w:spacing w:after="0" w:line="240" w:lineRule="auto"/>
        <w:rPr>
          <w:rFonts w:eastAsia="Times New Roman" w:cstheme="minorHAnsi"/>
          <w:color w:val="0070C0"/>
          <w:sz w:val="24"/>
          <w:szCs w:val="24"/>
        </w:rPr>
      </w:pPr>
      <w:hyperlink r:id="rId11" w:history="1">
        <w:r w:rsidR="00C20F4B" w:rsidRPr="00D8385D">
          <w:rPr>
            <w:rStyle w:val="Hyperlink"/>
            <w:rFonts w:eastAsia="Times New Roman" w:cstheme="minorHAnsi"/>
            <w:sz w:val="24"/>
            <w:szCs w:val="24"/>
          </w:rPr>
          <w:t>https://www.naceweb.org/diversity-equity-and-inclusion/best-practices/providing-support-to-onlies-in-the-workplace-and-remotely/</w:t>
        </w:r>
      </w:hyperlink>
    </w:p>
    <w:p w:rsidR="00C20F4B" w:rsidRPr="00D8385D" w:rsidRDefault="00C20F4B" w:rsidP="00ED0272">
      <w:pPr>
        <w:spacing w:after="0" w:line="240" w:lineRule="auto"/>
        <w:rPr>
          <w:rFonts w:eastAsia="Times New Roman" w:cstheme="minorHAnsi"/>
          <w:color w:val="0070C0"/>
          <w:sz w:val="24"/>
          <w:szCs w:val="24"/>
        </w:rPr>
      </w:pPr>
    </w:p>
    <w:p w:rsidR="00ED0272" w:rsidRPr="00D8385D" w:rsidRDefault="00F05693" w:rsidP="009A2AFC">
      <w:pPr>
        <w:spacing w:after="0" w:line="240" w:lineRule="auto"/>
        <w:rPr>
          <w:rFonts w:eastAsia="Times New Roman" w:cstheme="minorHAnsi"/>
          <w:color w:val="0070C0"/>
          <w:sz w:val="24"/>
          <w:szCs w:val="24"/>
        </w:rPr>
      </w:pPr>
      <w:hyperlink r:id="rId12" w:history="1">
        <w:r w:rsidR="00ED0272" w:rsidRPr="00D8385D">
          <w:rPr>
            <w:rStyle w:val="Hyperlink"/>
            <w:rFonts w:eastAsia="Times New Roman" w:cstheme="minorHAnsi"/>
            <w:color w:val="0070C0"/>
            <w:sz w:val="24"/>
            <w:szCs w:val="24"/>
          </w:rPr>
          <w:t>https://www.naceweb.org/talent-acquisition/internships/communication-with-interns-critical-during-uncertain-times/</w:t>
        </w:r>
      </w:hyperlink>
    </w:p>
    <w:p w:rsidR="004F655E" w:rsidRPr="00D8385D" w:rsidRDefault="004F655E" w:rsidP="009A2AFC">
      <w:pPr>
        <w:spacing w:after="0" w:line="240" w:lineRule="auto"/>
        <w:rPr>
          <w:rFonts w:eastAsia="Times New Roman" w:cstheme="minorHAnsi"/>
          <w:color w:val="0070C0"/>
          <w:sz w:val="24"/>
          <w:szCs w:val="24"/>
        </w:rPr>
      </w:pPr>
    </w:p>
    <w:p w:rsidR="004F655E" w:rsidRPr="00D8385D" w:rsidRDefault="00F05693" w:rsidP="009A2AFC">
      <w:pPr>
        <w:spacing w:after="0" w:line="240" w:lineRule="auto"/>
        <w:rPr>
          <w:rFonts w:eastAsia="Times New Roman" w:cstheme="minorHAnsi"/>
          <w:color w:val="0070C0"/>
          <w:sz w:val="24"/>
          <w:szCs w:val="24"/>
        </w:rPr>
      </w:pPr>
      <w:hyperlink r:id="rId13" w:history="1">
        <w:r w:rsidR="004F655E" w:rsidRPr="00D8385D">
          <w:rPr>
            <w:rStyle w:val="Hyperlink"/>
            <w:rFonts w:eastAsia="Times New Roman" w:cstheme="minorHAnsi"/>
            <w:sz w:val="24"/>
            <w:szCs w:val="24"/>
          </w:rPr>
          <w:t>https://www.naceweb.org/talent-acquisition/internships/asurion-adding-additional-training-networking-opportunities-for-virtual-interns/</w:t>
        </w:r>
      </w:hyperlink>
    </w:p>
    <w:p w:rsidR="004F655E" w:rsidRPr="00D8385D" w:rsidRDefault="004F655E" w:rsidP="009A2AFC">
      <w:pPr>
        <w:spacing w:after="0" w:line="240" w:lineRule="auto"/>
        <w:rPr>
          <w:rFonts w:eastAsia="Times New Roman" w:cstheme="minorHAnsi"/>
          <w:color w:val="0070C0"/>
          <w:sz w:val="24"/>
          <w:szCs w:val="24"/>
        </w:rPr>
      </w:pPr>
    </w:p>
    <w:p w:rsidR="00C20F4B" w:rsidRPr="00D8385D" w:rsidRDefault="00F05693" w:rsidP="009A2AFC">
      <w:pPr>
        <w:spacing w:after="0" w:line="240" w:lineRule="auto"/>
        <w:rPr>
          <w:rFonts w:eastAsia="Times New Roman" w:cstheme="minorHAnsi"/>
          <w:color w:val="0070C0"/>
          <w:sz w:val="24"/>
          <w:szCs w:val="24"/>
        </w:rPr>
      </w:pPr>
      <w:hyperlink r:id="rId14" w:history="1">
        <w:r w:rsidR="00C20F4B" w:rsidRPr="00D8385D">
          <w:rPr>
            <w:rStyle w:val="Hyperlink"/>
            <w:rFonts w:eastAsia="Times New Roman" w:cstheme="minorHAnsi"/>
            <w:sz w:val="24"/>
            <w:szCs w:val="24"/>
          </w:rPr>
          <w:t>https://www.naceweb.org/talent-acquisition/best-practices/best-practices-for-supporting-students-remotely/</w:t>
        </w:r>
      </w:hyperlink>
    </w:p>
    <w:p w:rsidR="00C20F4B" w:rsidRPr="00D8385D" w:rsidRDefault="00C20F4B" w:rsidP="009A2AFC">
      <w:pPr>
        <w:spacing w:after="0" w:line="240" w:lineRule="auto"/>
        <w:rPr>
          <w:rFonts w:eastAsia="Times New Roman" w:cstheme="minorHAnsi"/>
          <w:color w:val="0070C0"/>
          <w:sz w:val="24"/>
          <w:szCs w:val="24"/>
        </w:rPr>
      </w:pPr>
    </w:p>
    <w:p w:rsidR="00ED0272" w:rsidRPr="00D8385D" w:rsidRDefault="00F05693" w:rsidP="009A2AF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hyperlink r:id="rId15" w:history="1">
        <w:r w:rsidR="00C20F4B" w:rsidRPr="00D8385D">
          <w:rPr>
            <w:rStyle w:val="Hyperlink"/>
            <w:rFonts w:eastAsia="Times New Roman" w:cstheme="minorHAnsi"/>
            <w:sz w:val="24"/>
            <w:szCs w:val="24"/>
          </w:rPr>
          <w:t>https://www.naceweb.org/talent-acquisition/internships/communication-connection-keys-for-high-quality-remote-internships/</w:t>
        </w:r>
      </w:hyperlink>
    </w:p>
    <w:p w:rsidR="004F655E" w:rsidRPr="00D8385D" w:rsidRDefault="004F655E" w:rsidP="009A2AF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20F4B" w:rsidRPr="00D8385D" w:rsidRDefault="00F05693" w:rsidP="009A2AF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hyperlink r:id="rId16" w:history="1">
        <w:r w:rsidR="00C20F4B" w:rsidRPr="00D8385D">
          <w:rPr>
            <w:rStyle w:val="Hyperlink"/>
            <w:rFonts w:eastAsia="Times New Roman" w:cstheme="minorHAnsi"/>
            <w:sz w:val="24"/>
            <w:szCs w:val="24"/>
          </w:rPr>
          <w:t>https://www.naceweb.org/talent-acquisition/best-practices/top-perks-for-interns-can-be-adapted-for-virtual-workplace/</w:t>
        </w:r>
      </w:hyperlink>
    </w:p>
    <w:p w:rsidR="00C20F4B" w:rsidRDefault="00C20F4B" w:rsidP="009A2AF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83693" w:rsidRPr="004F655E" w:rsidRDefault="00B83693" w:rsidP="009A2AF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53735E" w:rsidRPr="00E176FF" w:rsidRDefault="00B93B2F" w:rsidP="009C130D">
      <w:pPr>
        <w:shd w:val="clear" w:color="auto" w:fill="FFFFFF" w:themeFill="background1"/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E176FF">
        <w:rPr>
          <w:rFonts w:ascii="Calibri" w:eastAsia="Times New Roman" w:hAnsi="Calibri" w:cs="Calibri"/>
          <w:b/>
          <w:color w:val="000000"/>
          <w:sz w:val="32"/>
          <w:szCs w:val="32"/>
        </w:rPr>
        <w:t>If you have</w:t>
      </w:r>
      <w:r w:rsidR="00294B59" w:rsidRPr="00E176FF">
        <w:rPr>
          <w:rFonts w:ascii="Calibri" w:eastAsia="Times New Roman" w:hAnsi="Calibri" w:cs="Calibri"/>
          <w:b/>
          <w:color w:val="000000"/>
          <w:sz w:val="32"/>
          <w:szCs w:val="32"/>
        </w:rPr>
        <w:t xml:space="preserve"> </w:t>
      </w:r>
      <w:r w:rsidR="00B83693" w:rsidRPr="00E176FF">
        <w:rPr>
          <w:rFonts w:ascii="Calibri" w:eastAsia="Times New Roman" w:hAnsi="Calibri" w:cs="Calibri"/>
          <w:b/>
          <w:color w:val="000000"/>
          <w:sz w:val="32"/>
          <w:szCs w:val="32"/>
        </w:rPr>
        <w:t>remote work</w:t>
      </w:r>
      <w:r w:rsidRPr="00E176FF">
        <w:rPr>
          <w:rFonts w:ascii="Calibri" w:eastAsia="Times New Roman" w:hAnsi="Calibri" w:cs="Calibri"/>
          <w:b/>
          <w:color w:val="000000"/>
          <w:sz w:val="32"/>
          <w:szCs w:val="32"/>
        </w:rPr>
        <w:t xml:space="preserve">place best practices </w:t>
      </w:r>
      <w:r w:rsidR="00B83693" w:rsidRPr="00E176FF">
        <w:rPr>
          <w:rFonts w:ascii="Calibri" w:eastAsia="Times New Roman" w:hAnsi="Calibri" w:cs="Calibri"/>
          <w:b/>
          <w:color w:val="000000"/>
          <w:sz w:val="32"/>
          <w:szCs w:val="32"/>
        </w:rPr>
        <w:t>to share</w:t>
      </w:r>
      <w:r w:rsidR="00C42B66" w:rsidRPr="00E176FF">
        <w:rPr>
          <w:rFonts w:ascii="Calibri" w:eastAsia="Times New Roman" w:hAnsi="Calibri" w:cs="Calibri"/>
          <w:b/>
          <w:color w:val="000000"/>
          <w:sz w:val="32"/>
          <w:szCs w:val="32"/>
        </w:rPr>
        <w:t xml:space="preserve">, we would </w:t>
      </w:r>
      <w:r w:rsidRPr="00E176FF">
        <w:rPr>
          <w:rFonts w:ascii="Calibri" w:eastAsia="Times New Roman" w:hAnsi="Calibri" w:cs="Calibri"/>
          <w:b/>
          <w:color w:val="000000"/>
          <w:sz w:val="32"/>
          <w:szCs w:val="32"/>
        </w:rPr>
        <w:t>like to learn about them</w:t>
      </w:r>
      <w:r w:rsidR="00C42B66" w:rsidRPr="00E176FF">
        <w:rPr>
          <w:rFonts w:ascii="Calibri" w:eastAsia="Times New Roman" w:hAnsi="Calibri" w:cs="Calibri"/>
          <w:b/>
          <w:color w:val="000000"/>
          <w:sz w:val="32"/>
          <w:szCs w:val="32"/>
        </w:rPr>
        <w:t>.</w:t>
      </w:r>
      <w:r w:rsidR="00B83693" w:rsidRPr="00E176FF">
        <w:rPr>
          <w:rFonts w:ascii="Calibri" w:eastAsia="Times New Roman" w:hAnsi="Calibri" w:cs="Calibri"/>
          <w:b/>
          <w:color w:val="000000"/>
          <w:sz w:val="32"/>
          <w:szCs w:val="32"/>
        </w:rPr>
        <w:t xml:space="preserve">  Please contact the Empl</w:t>
      </w:r>
      <w:r w:rsidR="00294B59" w:rsidRPr="00E176FF">
        <w:rPr>
          <w:rFonts w:ascii="Calibri" w:eastAsia="Times New Roman" w:hAnsi="Calibri" w:cs="Calibri"/>
          <w:b/>
          <w:color w:val="000000"/>
          <w:sz w:val="32"/>
          <w:szCs w:val="32"/>
        </w:rPr>
        <w:t xml:space="preserve">oyer Engagement Team at </w:t>
      </w:r>
      <w:hyperlink r:id="rId17" w:history="1">
        <w:r w:rsidR="00D8385D" w:rsidRPr="00E176FF">
          <w:rPr>
            <w:rStyle w:val="Hyperlink"/>
            <w:rFonts w:ascii="Calibri" w:eastAsia="Times New Roman" w:hAnsi="Calibri" w:cs="Calibri"/>
            <w:b/>
            <w:sz w:val="32"/>
            <w:szCs w:val="32"/>
          </w:rPr>
          <w:t>career-recruiting@wmich.edu</w:t>
        </w:r>
      </w:hyperlink>
      <w:r w:rsidR="00294B59" w:rsidRPr="00E176FF">
        <w:rPr>
          <w:rFonts w:ascii="Calibri" w:eastAsia="Times New Roman" w:hAnsi="Calibri" w:cs="Calibri"/>
          <w:b/>
          <w:color w:val="000000"/>
          <w:sz w:val="32"/>
          <w:szCs w:val="32"/>
        </w:rPr>
        <w:t>.</w:t>
      </w:r>
      <w:r w:rsidR="00D8385D" w:rsidRPr="00E176FF">
        <w:rPr>
          <w:rFonts w:ascii="Calibri" w:eastAsia="Times New Roman" w:hAnsi="Calibri" w:cs="Calibri"/>
          <w:b/>
          <w:color w:val="000000"/>
          <w:sz w:val="32"/>
          <w:szCs w:val="32"/>
        </w:rPr>
        <w:t xml:space="preserve">  Thank you!</w:t>
      </w:r>
    </w:p>
    <w:p w:rsidR="00B83693" w:rsidRPr="00C42B66" w:rsidRDefault="00B83693" w:rsidP="009A2AFC">
      <w:pPr>
        <w:spacing w:after="0" w:line="240" w:lineRule="auto"/>
        <w:rPr>
          <w:rFonts w:ascii="Calibri" w:eastAsia="Times New Roman" w:hAnsi="Calibri" w:cs="Calibri"/>
          <w:b/>
          <w:color w:val="000000"/>
          <w:sz w:val="40"/>
          <w:szCs w:val="40"/>
        </w:rPr>
      </w:pPr>
    </w:p>
    <w:p w:rsidR="008D6497" w:rsidRDefault="008D6497" w:rsidP="009A2AF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A2AFC" w:rsidRPr="009A2AFC" w:rsidRDefault="009A2AFC" w:rsidP="009A2AF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A2AFC" w:rsidRDefault="009A2AFC"/>
    <w:sectPr w:rsidR="009A2AFC" w:rsidSect="00D8385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73251"/>
    <w:multiLevelType w:val="hybridMultilevel"/>
    <w:tmpl w:val="D7F808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93E"/>
    <w:multiLevelType w:val="hybridMultilevel"/>
    <w:tmpl w:val="8A84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FC"/>
    <w:rsid w:val="0016279F"/>
    <w:rsid w:val="00283060"/>
    <w:rsid w:val="00294B59"/>
    <w:rsid w:val="002F6AA2"/>
    <w:rsid w:val="00393F09"/>
    <w:rsid w:val="003B2DCC"/>
    <w:rsid w:val="003F5CC5"/>
    <w:rsid w:val="00412B7A"/>
    <w:rsid w:val="004F655E"/>
    <w:rsid w:val="0053735E"/>
    <w:rsid w:val="005A2B9E"/>
    <w:rsid w:val="00624FB6"/>
    <w:rsid w:val="00787AE8"/>
    <w:rsid w:val="007A595F"/>
    <w:rsid w:val="007C7FA6"/>
    <w:rsid w:val="00846EA5"/>
    <w:rsid w:val="008D6497"/>
    <w:rsid w:val="008F1F57"/>
    <w:rsid w:val="009A2AFC"/>
    <w:rsid w:val="009B0189"/>
    <w:rsid w:val="009C130D"/>
    <w:rsid w:val="009E43EC"/>
    <w:rsid w:val="00A110F8"/>
    <w:rsid w:val="00AC64C7"/>
    <w:rsid w:val="00AE6571"/>
    <w:rsid w:val="00B33078"/>
    <w:rsid w:val="00B564D8"/>
    <w:rsid w:val="00B574F9"/>
    <w:rsid w:val="00B76444"/>
    <w:rsid w:val="00B83693"/>
    <w:rsid w:val="00B93B2F"/>
    <w:rsid w:val="00C20F4B"/>
    <w:rsid w:val="00C42B66"/>
    <w:rsid w:val="00CA483B"/>
    <w:rsid w:val="00CF009E"/>
    <w:rsid w:val="00D8385D"/>
    <w:rsid w:val="00E176FF"/>
    <w:rsid w:val="00EA6D8A"/>
    <w:rsid w:val="00ED0272"/>
    <w:rsid w:val="00F05693"/>
    <w:rsid w:val="00F1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9C1AA-5702-4ED7-AB1C-6CE332BA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0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parkerdewey.com/remote-internships-101" TargetMode="External"/><Relationship Id="rId13" Type="http://schemas.openxmlformats.org/officeDocument/2006/relationships/hyperlink" Target="https://www.naceweb.org/talent-acquisition/internships/asurion-adding-additional-training-networking-opportunities-for-virtual-intern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eer-recruiting@wmich.edu" TargetMode="External"/><Relationship Id="rId12" Type="http://schemas.openxmlformats.org/officeDocument/2006/relationships/hyperlink" Target="https://www.naceweb.org/talent-acquisition/internships/communication-with-interns-critical-during-uncertain-times/" TargetMode="External"/><Relationship Id="rId17" Type="http://schemas.openxmlformats.org/officeDocument/2006/relationships/hyperlink" Target="mailto:career-recruiting@wmich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ceweb.org/talent-acquisition/best-practices/top-perks-for-interns-can-be-adapted-for-virtual-workplace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areer-recruiting@wmich.edu" TargetMode="External"/><Relationship Id="rId11" Type="http://schemas.openxmlformats.org/officeDocument/2006/relationships/hyperlink" Target="https://www.naceweb.org/diversity-equity-and-inclusion/best-practices/providing-support-to-onlies-in-the-workplace-and-remotely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naceweb.org/talent-acquisition/internships/communication-connection-keys-for-high-quality-remote-internships/" TargetMode="External"/><Relationship Id="rId10" Type="http://schemas.openxmlformats.org/officeDocument/2006/relationships/hyperlink" Target="https://www.naceweb.org/talent-acquisition/internships/duolingo-takes-strategic-innovative-steps-in-virtual-internship-progra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cs.yale.edu/narrative/tips-guidelines-employers-create" TargetMode="External"/><Relationship Id="rId14" Type="http://schemas.openxmlformats.org/officeDocument/2006/relationships/hyperlink" Target="https://www.naceweb.org/talent-acquisition/best-practices/best-practices-for-supporting-students-remote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Buffy M Nespodzany</dc:creator>
  <cp:keywords/>
  <dc:description/>
  <cp:lastModifiedBy>Amanda M Jeppesen</cp:lastModifiedBy>
  <cp:revision>2</cp:revision>
  <dcterms:created xsi:type="dcterms:W3CDTF">2020-07-10T16:53:00Z</dcterms:created>
  <dcterms:modified xsi:type="dcterms:W3CDTF">2020-07-10T16:53:00Z</dcterms:modified>
</cp:coreProperties>
</file>